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CB8" w:rsidRPr="00CC39C5" w:rsidRDefault="00414CB8" w:rsidP="00E40188">
      <w:pPr>
        <w:spacing w:after="200" w:line="320" w:lineRule="atLeast"/>
        <w:ind w:left="1980" w:hanging="1710"/>
        <w:rPr>
          <w:rFonts w:ascii="Times Roman" w:hAnsi="Times Roman" w:cs="Times Roman"/>
          <w:b/>
          <w:bCs/>
          <w:color w:val="auto"/>
        </w:rPr>
      </w:pPr>
      <w:bookmarkStart w:id="0" w:name="_GoBack"/>
      <w:bookmarkEnd w:id="0"/>
      <w:r>
        <w:rPr>
          <w:rFonts w:ascii="Times Roman" w:hAnsi="Times Roman" w:cs="Times Roman"/>
          <w:b/>
          <w:bCs/>
        </w:rPr>
        <w:t>3359-60-03.</w:t>
      </w:r>
      <w:r w:rsidRPr="00E40188">
        <w:rPr>
          <w:rFonts w:ascii="Times Roman" w:hAnsi="Times Roman" w:cs="Times Roman"/>
          <w:b/>
          <w:bCs/>
          <w:color w:val="auto"/>
        </w:rPr>
        <w:t xml:space="preserve">2    </w:t>
      </w:r>
      <w:r w:rsidRPr="00CC39C5">
        <w:rPr>
          <w:rFonts w:ascii="Times Roman" w:hAnsi="Times Roman" w:cs="Times Roman"/>
          <w:b/>
          <w:bCs/>
          <w:color w:val="auto"/>
        </w:rPr>
        <w:t>Credit/noncredit option (undergraduate and postbaccalaureate only) and re-examination.</w:t>
      </w:r>
    </w:p>
    <w:p w:rsidR="00E40188" w:rsidRPr="00E40188" w:rsidRDefault="00E40188" w:rsidP="00E40188">
      <w:pPr>
        <w:spacing w:after="200" w:line="320" w:lineRule="atLeast"/>
        <w:ind w:left="1980" w:hanging="1710"/>
        <w:rPr>
          <w:rFonts w:ascii="Times Roman" w:hAnsi="Times Roman" w:cs="Times Roman"/>
          <w:color w:val="auto"/>
        </w:rPr>
      </w:pPr>
    </w:p>
    <w:p w:rsidR="00414CB8" w:rsidRPr="00E40188" w:rsidRDefault="00414CB8" w:rsidP="00E40188">
      <w:pPr>
        <w:spacing w:after="200"/>
        <w:ind w:left="800" w:hanging="500"/>
        <w:jc w:val="both"/>
        <w:rPr>
          <w:rFonts w:ascii="Times Roman" w:hAnsi="Times Roman" w:cs="Times Roman"/>
          <w:color w:val="auto"/>
        </w:rPr>
      </w:pPr>
      <w:r w:rsidRPr="00E40188">
        <w:rPr>
          <w:rFonts w:ascii="Times Roman" w:hAnsi="Times Roman" w:cs="Times Roman"/>
          <w:color w:val="auto"/>
        </w:rPr>
        <w:t>(A) Credit/noncredit option.</w:t>
      </w:r>
    </w:p>
    <w:p w:rsidR="00414CB8" w:rsidRPr="00E40188" w:rsidRDefault="00414CB8" w:rsidP="00E40188">
      <w:pPr>
        <w:spacing w:after="200"/>
        <w:ind w:left="1200" w:hanging="500"/>
        <w:jc w:val="both"/>
        <w:rPr>
          <w:rFonts w:ascii="Times Roman" w:hAnsi="Times Roman" w:cs="Times Roman"/>
          <w:color w:val="auto"/>
        </w:rPr>
      </w:pPr>
      <w:r w:rsidRPr="00E40188">
        <w:rPr>
          <w:rFonts w:ascii="Times Roman" w:hAnsi="Times Roman" w:cs="Times Roman"/>
          <w:color w:val="auto"/>
        </w:rPr>
        <w:t>(1) A student who takes a course on a "credit" or "noncredit" (CR/NC) basis, and who earns a grade equivalent to "A" through "C-," shall receive credit (CR) for the course and have the grade "CR" placed on the permanent record; a grade equivalent to "D+" through "F" will be recorded with the noncredit grade "NC."</w:t>
      </w:r>
    </w:p>
    <w:p w:rsidR="00414CB8" w:rsidRPr="00E40188" w:rsidRDefault="00414CB8" w:rsidP="00E40188">
      <w:pPr>
        <w:spacing w:after="200"/>
        <w:ind w:left="1200" w:hanging="500"/>
        <w:jc w:val="both"/>
        <w:rPr>
          <w:rFonts w:ascii="Times Roman" w:hAnsi="Times Roman" w:cs="Times Roman"/>
          <w:color w:val="auto"/>
        </w:rPr>
      </w:pPr>
      <w:r w:rsidRPr="00E40188">
        <w:rPr>
          <w:rFonts w:ascii="Times Roman" w:hAnsi="Times Roman" w:cs="Times Roman"/>
          <w:color w:val="auto"/>
        </w:rPr>
        <w:t>(2) A student who has completed fifty percent of the number of credits required for a degree with a grade-point average of at least 2.30 shall be allowed, with the consent of an adviser, to take one free elective ("free electives" are defined for the present purposes as courses other than those required for all undergraduate students for graduation by their respective colleges, or by their major department) course per term on a "CR/NC" basis.</w:t>
      </w:r>
    </w:p>
    <w:p w:rsidR="00414CB8" w:rsidRPr="00E40188" w:rsidRDefault="00414CB8" w:rsidP="00E40188">
      <w:pPr>
        <w:spacing w:after="200"/>
        <w:ind w:left="1200" w:hanging="500"/>
        <w:jc w:val="both"/>
        <w:rPr>
          <w:rFonts w:ascii="Times Roman" w:hAnsi="Times Roman" w:cs="Times Roman"/>
          <w:color w:val="auto"/>
        </w:rPr>
      </w:pPr>
      <w:r w:rsidRPr="00E40188">
        <w:rPr>
          <w:rFonts w:ascii="Times Roman" w:hAnsi="Times Roman" w:cs="Times Roman"/>
          <w:color w:val="auto"/>
        </w:rPr>
        <w:t xml:space="preserve">(3) With the consent of the student's adviser, the first or second year of foreign languages may be on a "CR/NC" basis at any time the student is registered, and regardless of the grade-point average. </w:t>
      </w:r>
    </w:p>
    <w:p w:rsidR="00414CB8" w:rsidRPr="00E40188" w:rsidRDefault="00414CB8" w:rsidP="00E40188">
      <w:pPr>
        <w:spacing w:after="200"/>
        <w:ind w:left="1200" w:hanging="500"/>
        <w:jc w:val="both"/>
        <w:rPr>
          <w:rFonts w:ascii="Times Roman" w:hAnsi="Times Roman" w:cs="Times Roman"/>
          <w:color w:val="auto"/>
        </w:rPr>
      </w:pPr>
      <w:r w:rsidRPr="00E40188">
        <w:rPr>
          <w:rFonts w:ascii="Times Roman" w:hAnsi="Times Roman" w:cs="Times Roman"/>
          <w:color w:val="auto"/>
        </w:rPr>
        <w:t>(4) No more than sixteen credits of non-language courses and no more than twenty credits in total, including language courses, may be taken on a "CR/NC" basis (for an associate degree, half this number is permitted).</w:t>
      </w:r>
    </w:p>
    <w:p w:rsidR="00414CB8" w:rsidRPr="00E40188" w:rsidRDefault="00414CB8" w:rsidP="00E40188">
      <w:pPr>
        <w:spacing w:after="200"/>
        <w:ind w:left="1200" w:hanging="500"/>
        <w:jc w:val="both"/>
        <w:rPr>
          <w:rFonts w:ascii="Times Roman" w:hAnsi="Times Roman" w:cs="Times Roman"/>
          <w:color w:val="auto"/>
        </w:rPr>
      </w:pPr>
      <w:r w:rsidRPr="00E40188">
        <w:rPr>
          <w:rFonts w:ascii="Times Roman" w:hAnsi="Times Roman" w:cs="Times Roman"/>
          <w:color w:val="auto"/>
        </w:rPr>
        <w:t>(5) The election to take a course on a "CR/NC" basis can be made only at the time of registration for that course. A student who elects to take a course on a "CR/NC" basis cannot withdraw and register to take that course for a better grade after the first week of that term. The university registrar will notify the instructor by means of the class list of those students who have elected to utilize the "CR/NC" option.</w:t>
      </w:r>
    </w:p>
    <w:p w:rsidR="00414CB8" w:rsidRPr="00E40188" w:rsidRDefault="00414CB8" w:rsidP="00E40188">
      <w:pPr>
        <w:spacing w:after="200"/>
        <w:ind w:left="1200" w:hanging="500"/>
        <w:jc w:val="both"/>
        <w:rPr>
          <w:rFonts w:ascii="Times Roman" w:hAnsi="Times Roman" w:cs="Times Roman"/>
          <w:color w:val="auto"/>
        </w:rPr>
      </w:pPr>
      <w:r w:rsidRPr="00E40188">
        <w:rPr>
          <w:rFonts w:ascii="Times Roman" w:hAnsi="Times Roman" w:cs="Times Roman"/>
          <w:color w:val="auto"/>
        </w:rPr>
        <w:t>(6) Courses for which "CR" is awarded will be counted as hours completed only; courses for which "NC" is awarded shall not be counted as hours attempted; in neither case shall "CR" or "NC" be considered in calculating grade-point average, but in both instances the course shall be entered on the student’s official academic record.</w:t>
      </w:r>
    </w:p>
    <w:p w:rsidR="00414CB8" w:rsidRPr="00E40188" w:rsidRDefault="00414CB8" w:rsidP="00E40188">
      <w:pPr>
        <w:spacing w:after="200"/>
        <w:ind w:left="1200" w:hanging="500"/>
        <w:jc w:val="both"/>
        <w:rPr>
          <w:rFonts w:ascii="Times Roman" w:hAnsi="Times Roman" w:cs="Times Roman"/>
          <w:color w:val="auto"/>
        </w:rPr>
      </w:pPr>
      <w:r w:rsidRPr="00E40188">
        <w:rPr>
          <w:rFonts w:ascii="Times Roman" w:hAnsi="Times Roman" w:cs="Times Roman"/>
          <w:color w:val="auto"/>
        </w:rPr>
        <w:t>(7) A student may repeat a course for credit "(CR)," or a grade after receiving a grade of "NC."</w:t>
      </w:r>
    </w:p>
    <w:p w:rsidR="00414CB8" w:rsidRPr="00E40188" w:rsidRDefault="00414CB8" w:rsidP="00E40188">
      <w:pPr>
        <w:spacing w:after="200"/>
        <w:ind w:left="1200" w:hanging="500"/>
        <w:jc w:val="both"/>
        <w:rPr>
          <w:rFonts w:ascii="Times Roman" w:hAnsi="Times Roman" w:cs="Times Roman"/>
          <w:color w:val="auto"/>
        </w:rPr>
      </w:pPr>
      <w:r w:rsidRPr="00E40188">
        <w:rPr>
          <w:rFonts w:ascii="Times Roman" w:hAnsi="Times Roman" w:cs="Times Roman"/>
          <w:color w:val="auto"/>
        </w:rPr>
        <w:t xml:space="preserve">(8) A college may, due to a closed class problem, designate in the schedule, on an </w:t>
      </w:r>
      <w:r w:rsidRPr="00E40188">
        <w:rPr>
          <w:rFonts w:ascii="Times Roman" w:hAnsi="Times Roman" w:cs="Times Roman"/>
          <w:color w:val="auto"/>
        </w:rPr>
        <w:lastRenderedPageBreak/>
        <w:t>annual basis, a course as not available to be taken on a "CR/NC" basis.</w:t>
      </w:r>
    </w:p>
    <w:p w:rsidR="00414CB8" w:rsidRPr="00E40188" w:rsidRDefault="00414CB8" w:rsidP="00E40188">
      <w:pPr>
        <w:spacing w:after="200"/>
        <w:ind w:left="1200" w:hanging="500"/>
        <w:jc w:val="both"/>
        <w:rPr>
          <w:rFonts w:ascii="Times Roman" w:hAnsi="Times Roman" w:cs="Times Roman"/>
          <w:color w:val="auto"/>
        </w:rPr>
      </w:pPr>
      <w:r w:rsidRPr="00E40188">
        <w:rPr>
          <w:rFonts w:ascii="Times Roman" w:hAnsi="Times Roman" w:cs="Times Roman"/>
          <w:color w:val="auto"/>
        </w:rPr>
        <w:t>(9) A student taking the course on credit/noncredit basis is expected to meet the full requirements of the course as required by the instructor.</w:t>
      </w:r>
    </w:p>
    <w:p w:rsidR="00414CB8" w:rsidRDefault="00414CB8" w:rsidP="00E40188">
      <w:pPr>
        <w:spacing w:after="200"/>
        <w:ind w:left="800" w:hanging="500"/>
        <w:jc w:val="both"/>
        <w:rPr>
          <w:rFonts w:ascii="Times Roman" w:hAnsi="Times Roman" w:cs="Times Roman"/>
          <w:color w:val="auto"/>
        </w:rPr>
      </w:pPr>
      <w:r w:rsidRPr="00E40188">
        <w:rPr>
          <w:rFonts w:ascii="Times Roman" w:hAnsi="Times Roman" w:cs="Times Roman"/>
          <w:color w:val="auto"/>
        </w:rPr>
        <w:t>(B) Re-examination. A student may not request re-examination in order to raise a grade.</w:t>
      </w:r>
    </w:p>
    <w:p w:rsidR="00E40188" w:rsidRDefault="00E40188" w:rsidP="00E40188">
      <w:pPr>
        <w:spacing w:after="200"/>
        <w:ind w:left="800" w:hanging="500"/>
        <w:jc w:val="both"/>
        <w:rPr>
          <w:rFonts w:ascii="Times Roman" w:hAnsi="Times Roman" w:cs="Times Roman"/>
          <w:color w:val="auto"/>
        </w:rPr>
      </w:pPr>
    </w:p>
    <w:p w:rsidR="00E40188" w:rsidRDefault="00E40188" w:rsidP="00E40188">
      <w:pPr>
        <w:widowControl/>
        <w:rPr>
          <w:rFonts w:ascii="Times New Roman" w:hAnsi="Times New Roman" w:cs="Times New Roman"/>
          <w:color w:val="auto"/>
        </w:rPr>
      </w:pPr>
      <w:r w:rsidRPr="00E40188">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40188">
        <w:rPr>
          <w:rFonts w:ascii="Times New Roman" w:hAnsi="Times New Roman" w:cs="Times New Roman"/>
          <w:color w:val="auto"/>
        </w:rPr>
        <w:t>3359-60-03.2</w:t>
      </w:r>
    </w:p>
    <w:p w:rsidR="00207047" w:rsidRPr="00E40188" w:rsidRDefault="00207047" w:rsidP="00E40188">
      <w:pPr>
        <w:widowControl/>
        <w:rPr>
          <w:rFonts w:ascii="Times New Roman" w:hAnsi="Times New Roman" w:cs="Times New Roman"/>
          <w:color w:val="auto"/>
        </w:rPr>
      </w:pPr>
    </w:p>
    <w:p w:rsidR="00E40188" w:rsidRDefault="00E40188" w:rsidP="00E40188">
      <w:pPr>
        <w:widowControl/>
        <w:rPr>
          <w:rFonts w:ascii="Times New Roman" w:hAnsi="Times New Roman" w:cs="Times New Roman"/>
          <w:color w:val="auto"/>
        </w:rPr>
      </w:pPr>
      <w:r w:rsidRPr="00E40188">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40188">
        <w:rPr>
          <w:rFonts w:ascii="Times New Roman" w:hAnsi="Times New Roman" w:cs="Times New Roman"/>
          <w:color w:val="auto"/>
        </w:rPr>
        <w:t>01/31/2015</w:t>
      </w:r>
    </w:p>
    <w:p w:rsidR="00207047" w:rsidRPr="00E40188" w:rsidRDefault="00207047" w:rsidP="00E40188">
      <w:pPr>
        <w:widowControl/>
        <w:rPr>
          <w:rFonts w:ascii="Times New Roman" w:hAnsi="Times New Roman" w:cs="Times New Roman"/>
          <w:color w:val="auto"/>
        </w:rPr>
      </w:pPr>
    </w:p>
    <w:p w:rsidR="00E40188" w:rsidRPr="00E40188" w:rsidRDefault="00E40188" w:rsidP="00E40188">
      <w:pPr>
        <w:widowControl/>
        <w:rPr>
          <w:rFonts w:ascii="Times New Roman" w:hAnsi="Times New Roman" w:cs="Times New Roman"/>
          <w:color w:val="auto"/>
          <w:u w:val="single"/>
        </w:rPr>
      </w:pPr>
      <w:r w:rsidRPr="00E40188">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E40188" w:rsidRPr="00E40188" w:rsidRDefault="00E40188" w:rsidP="00E40188">
      <w:pPr>
        <w:widowControl/>
        <w:ind w:left="3600" w:firstLine="720"/>
        <w:rPr>
          <w:rFonts w:ascii="Times New Roman" w:hAnsi="Times New Roman" w:cs="Times New Roman"/>
          <w:color w:val="auto"/>
        </w:rPr>
      </w:pPr>
      <w:r w:rsidRPr="00E40188">
        <w:rPr>
          <w:rFonts w:ascii="Times New Roman" w:hAnsi="Times New Roman" w:cs="Times New Roman"/>
          <w:color w:val="auto"/>
        </w:rPr>
        <w:t>Ted A. Mallo</w:t>
      </w:r>
    </w:p>
    <w:p w:rsidR="00E40188" w:rsidRPr="00E40188" w:rsidRDefault="00E40188" w:rsidP="00E40188">
      <w:pPr>
        <w:widowControl/>
        <w:ind w:left="3600" w:firstLine="720"/>
        <w:rPr>
          <w:rFonts w:ascii="Times New Roman" w:hAnsi="Times New Roman" w:cs="Times New Roman"/>
          <w:color w:val="auto"/>
        </w:rPr>
      </w:pPr>
      <w:r w:rsidRPr="00E40188">
        <w:rPr>
          <w:rFonts w:ascii="Times New Roman" w:hAnsi="Times New Roman" w:cs="Times New Roman"/>
          <w:color w:val="auto"/>
        </w:rPr>
        <w:t>Secretary</w:t>
      </w:r>
    </w:p>
    <w:p w:rsidR="00E40188" w:rsidRDefault="00E40188" w:rsidP="00E40188">
      <w:pPr>
        <w:widowControl/>
        <w:ind w:left="3600" w:firstLine="720"/>
        <w:rPr>
          <w:rFonts w:ascii="Times New Roman" w:hAnsi="Times New Roman" w:cs="Times New Roman"/>
          <w:color w:val="auto"/>
        </w:rPr>
      </w:pPr>
      <w:r w:rsidRPr="00E40188">
        <w:rPr>
          <w:rFonts w:ascii="Times New Roman" w:hAnsi="Times New Roman" w:cs="Times New Roman"/>
          <w:color w:val="auto"/>
        </w:rPr>
        <w:t>Board of Trustees</w:t>
      </w:r>
    </w:p>
    <w:p w:rsidR="00207047" w:rsidRPr="00E40188" w:rsidRDefault="00207047" w:rsidP="00E40188">
      <w:pPr>
        <w:widowControl/>
        <w:ind w:left="3600" w:firstLine="720"/>
        <w:rPr>
          <w:rFonts w:ascii="Times New Roman" w:hAnsi="Times New Roman" w:cs="Times New Roman"/>
          <w:color w:val="auto"/>
        </w:rPr>
      </w:pPr>
    </w:p>
    <w:p w:rsidR="00E40188" w:rsidRDefault="00E40188" w:rsidP="00E40188">
      <w:pPr>
        <w:widowControl/>
        <w:rPr>
          <w:rFonts w:ascii="Times New Roman" w:hAnsi="Times New Roman" w:cs="Times New Roman"/>
          <w:color w:val="auto"/>
        </w:rPr>
      </w:pPr>
      <w:r w:rsidRPr="00E40188">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40188">
        <w:rPr>
          <w:rFonts w:ascii="Times New Roman" w:hAnsi="Times New Roman" w:cs="Times New Roman"/>
          <w:color w:val="auto"/>
        </w:rPr>
        <w:t>111.15</w:t>
      </w:r>
    </w:p>
    <w:p w:rsidR="00207047" w:rsidRPr="00E40188" w:rsidRDefault="00207047" w:rsidP="00E40188">
      <w:pPr>
        <w:widowControl/>
        <w:rPr>
          <w:rFonts w:ascii="Times New Roman" w:hAnsi="Times New Roman" w:cs="Times New Roman"/>
          <w:color w:val="auto"/>
        </w:rPr>
      </w:pPr>
    </w:p>
    <w:p w:rsidR="00E40188" w:rsidRDefault="00E40188" w:rsidP="00E40188">
      <w:pPr>
        <w:widowControl/>
        <w:rPr>
          <w:rFonts w:ascii="Times New Roman" w:hAnsi="Times New Roman" w:cs="Times New Roman"/>
          <w:color w:val="auto"/>
        </w:rPr>
      </w:pPr>
      <w:r w:rsidRPr="00E40188">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40188">
        <w:rPr>
          <w:rFonts w:ascii="Times New Roman" w:hAnsi="Times New Roman" w:cs="Times New Roman"/>
          <w:color w:val="auto"/>
        </w:rPr>
        <w:t>3359</w:t>
      </w:r>
    </w:p>
    <w:p w:rsidR="00207047" w:rsidRPr="00E40188" w:rsidRDefault="00207047" w:rsidP="00E40188">
      <w:pPr>
        <w:widowControl/>
        <w:rPr>
          <w:rFonts w:ascii="Times New Roman" w:hAnsi="Times New Roman" w:cs="Times New Roman"/>
          <w:color w:val="auto"/>
        </w:rPr>
      </w:pPr>
    </w:p>
    <w:p w:rsidR="00E40188" w:rsidRDefault="00E40188" w:rsidP="00E40188">
      <w:pPr>
        <w:widowControl/>
        <w:rPr>
          <w:rFonts w:ascii="Times New Roman" w:hAnsi="Times New Roman" w:cs="Times New Roman"/>
          <w:color w:val="auto"/>
        </w:rPr>
      </w:pPr>
      <w:r w:rsidRPr="00E40188">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40188">
        <w:rPr>
          <w:rFonts w:ascii="Times New Roman" w:hAnsi="Times New Roman" w:cs="Times New Roman"/>
          <w:color w:val="auto"/>
        </w:rPr>
        <w:t>3359</w:t>
      </w:r>
    </w:p>
    <w:p w:rsidR="00207047" w:rsidRPr="00E40188" w:rsidRDefault="00207047" w:rsidP="00E40188">
      <w:pPr>
        <w:widowControl/>
        <w:rPr>
          <w:rFonts w:ascii="Times New Roman" w:hAnsi="Times New Roman" w:cs="Times New Roman"/>
          <w:color w:val="auto"/>
        </w:rPr>
      </w:pPr>
    </w:p>
    <w:p w:rsidR="00E40188" w:rsidRPr="00E40188" w:rsidRDefault="00E40188" w:rsidP="00E40188">
      <w:pPr>
        <w:widowControl/>
        <w:ind w:left="4320" w:hanging="4320"/>
        <w:rPr>
          <w:rFonts w:ascii="Times New Roman" w:hAnsi="Times New Roman" w:cs="Times New Roman"/>
          <w:color w:val="auto"/>
        </w:rPr>
      </w:pPr>
      <w:r w:rsidRPr="00E40188">
        <w:rPr>
          <w:rFonts w:ascii="Times New Roman" w:hAnsi="Times New Roman" w:cs="Times New Roman"/>
          <w:color w:val="auto"/>
        </w:rPr>
        <w:t xml:space="preserve">Prior Effective Dates: </w:t>
      </w:r>
      <w:r>
        <w:rPr>
          <w:rFonts w:ascii="Times New Roman" w:hAnsi="Times New Roman" w:cs="Times New Roman"/>
          <w:color w:val="auto"/>
        </w:rPr>
        <w:tab/>
      </w:r>
      <w:r w:rsidRPr="00E40188">
        <w:rPr>
          <w:rFonts w:ascii="Times New Roman" w:hAnsi="Times New Roman" w:cs="Times New Roman"/>
          <w:color w:val="auto"/>
        </w:rPr>
        <w:t>Prior to 11/04/77, 08/30/79, 01/30/81, 05/15/82,</w:t>
      </w:r>
      <w:r>
        <w:rPr>
          <w:rFonts w:ascii="Times New Roman" w:hAnsi="Times New Roman" w:cs="Times New Roman"/>
          <w:color w:val="auto"/>
        </w:rPr>
        <w:t xml:space="preserve"> </w:t>
      </w:r>
      <w:r w:rsidRPr="00E40188">
        <w:rPr>
          <w:rFonts w:ascii="Times New Roman" w:hAnsi="Times New Roman" w:cs="Times New Roman"/>
          <w:color w:val="auto"/>
        </w:rPr>
        <w:t>12/31/86, 05/22/91, 06/25/07</w:t>
      </w:r>
    </w:p>
    <w:p w:rsidR="00414CB8" w:rsidRPr="00E40188" w:rsidRDefault="00414CB8" w:rsidP="00E40188">
      <w:pPr>
        <w:jc w:val="both"/>
        <w:rPr>
          <w:rFonts w:ascii="Times New Roman" w:hAnsi="Times New Roman" w:cs="Times New Roman"/>
          <w:color w:val="auto"/>
        </w:rPr>
      </w:pPr>
    </w:p>
    <w:sectPr w:rsidR="00414CB8" w:rsidRPr="00E40188" w:rsidSect="00E40188">
      <w:headerReference w:type="default" r:id="rId8"/>
      <w:pgSz w:w="12242" w:h="15842"/>
      <w:pgMar w:top="2160" w:right="2160" w:bottom="1728"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BBB" w:rsidRDefault="00663BBB">
      <w:r>
        <w:separator/>
      </w:r>
    </w:p>
  </w:endnote>
  <w:endnote w:type="continuationSeparator" w:id="0">
    <w:p w:rsidR="00663BBB" w:rsidRDefault="0066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BBB" w:rsidRDefault="00663BBB">
      <w:r>
        <w:separator/>
      </w:r>
    </w:p>
  </w:footnote>
  <w:footnote w:type="continuationSeparator" w:id="0">
    <w:p w:rsidR="00663BBB" w:rsidRDefault="00663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CB8" w:rsidRDefault="00414CB8" w:rsidP="00E40188">
    <w:pPr>
      <w:spacing w:line="320" w:lineRule="atLeast"/>
      <w:jc w:val="right"/>
      <w:rPr>
        <w:rFonts w:ascii="Times New Roman" w:hAnsi="Times New Roman" w:cs="Times New Roman"/>
        <w:color w:val="auto"/>
      </w:rPr>
    </w:pPr>
  </w:p>
  <w:p w:rsidR="00E40188" w:rsidRPr="00E40188" w:rsidRDefault="00E40188" w:rsidP="00E40188">
    <w:pPr>
      <w:spacing w:line="320" w:lineRule="atLeast"/>
      <w:jc w:val="right"/>
      <w:rPr>
        <w:rFonts w:ascii="Times New Roman" w:hAnsi="Times New Roman" w:cs="Times New Roman"/>
        <w:color w:val="auto"/>
      </w:rPr>
    </w:pPr>
    <w:r>
      <w:rPr>
        <w:rFonts w:ascii="Times New Roman" w:hAnsi="Times New Roman" w:cs="Times New Roman"/>
        <w:color w:val="auto"/>
      </w:rPr>
      <w:t>3359-60-03.2</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40188">
      <w:rPr>
        <w:rFonts w:ascii="Times New Roman" w:hAnsi="Times New Roman" w:cs="Times New Roman"/>
        <w:color w:val="auto"/>
      </w:rPr>
      <w:fldChar w:fldCharType="begin"/>
    </w:r>
    <w:r w:rsidRPr="00E40188">
      <w:rPr>
        <w:rFonts w:ascii="Times New Roman" w:hAnsi="Times New Roman" w:cs="Times New Roman"/>
        <w:color w:val="auto"/>
      </w:rPr>
      <w:instrText xml:space="preserve"> PAGE   \* MERGEFORMAT </w:instrText>
    </w:r>
    <w:r w:rsidRPr="00E40188">
      <w:rPr>
        <w:rFonts w:ascii="Times New Roman" w:hAnsi="Times New Roman" w:cs="Times New Roman"/>
        <w:color w:val="auto"/>
      </w:rPr>
      <w:fldChar w:fldCharType="separate"/>
    </w:r>
    <w:r w:rsidR="002126FC">
      <w:rPr>
        <w:rFonts w:ascii="Times New Roman" w:hAnsi="Times New Roman" w:cs="Times New Roman"/>
        <w:noProof/>
        <w:color w:val="auto"/>
      </w:rPr>
      <w:t>2</w:t>
    </w:r>
    <w:r w:rsidRPr="00E40188">
      <w:rPr>
        <w:rFonts w:ascii="Times New Roman" w:hAnsi="Times New Roman" w:cs="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188"/>
    <w:rsid w:val="00207047"/>
    <w:rsid w:val="002126FC"/>
    <w:rsid w:val="00414CB8"/>
    <w:rsid w:val="00663BBB"/>
    <w:rsid w:val="00CC39C5"/>
    <w:rsid w:val="00E4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E40188"/>
    <w:pPr>
      <w:tabs>
        <w:tab w:val="center" w:pos="4680"/>
        <w:tab w:val="right" w:pos="9360"/>
      </w:tabs>
    </w:pPr>
  </w:style>
  <w:style w:type="character" w:customStyle="1" w:styleId="HeaderChar">
    <w:name w:val="Header Char"/>
    <w:basedOn w:val="DefaultParagraphFont"/>
    <w:link w:val="Header"/>
    <w:uiPriority w:val="99"/>
    <w:locked/>
    <w:rsid w:val="00E40188"/>
    <w:rPr>
      <w:rFonts w:ascii="Arial" w:hAnsi="Arial" w:cs="Arial"/>
      <w:color w:val="000000"/>
      <w:sz w:val="24"/>
      <w:szCs w:val="24"/>
    </w:rPr>
  </w:style>
  <w:style w:type="paragraph" w:styleId="Footer">
    <w:name w:val="footer"/>
    <w:basedOn w:val="Normal"/>
    <w:link w:val="FooterChar"/>
    <w:uiPriority w:val="99"/>
    <w:unhideWhenUsed/>
    <w:rsid w:val="00E40188"/>
    <w:pPr>
      <w:tabs>
        <w:tab w:val="center" w:pos="4680"/>
        <w:tab w:val="right" w:pos="9360"/>
      </w:tabs>
    </w:pPr>
  </w:style>
  <w:style w:type="character" w:customStyle="1" w:styleId="FooterChar">
    <w:name w:val="Footer Char"/>
    <w:basedOn w:val="DefaultParagraphFont"/>
    <w:link w:val="Footer"/>
    <w:uiPriority w:val="99"/>
    <w:locked/>
    <w:rsid w:val="00E40188"/>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E40188"/>
    <w:pPr>
      <w:tabs>
        <w:tab w:val="center" w:pos="4680"/>
        <w:tab w:val="right" w:pos="9360"/>
      </w:tabs>
    </w:pPr>
  </w:style>
  <w:style w:type="character" w:customStyle="1" w:styleId="HeaderChar">
    <w:name w:val="Header Char"/>
    <w:basedOn w:val="DefaultParagraphFont"/>
    <w:link w:val="Header"/>
    <w:uiPriority w:val="99"/>
    <w:locked/>
    <w:rsid w:val="00E40188"/>
    <w:rPr>
      <w:rFonts w:ascii="Arial" w:hAnsi="Arial" w:cs="Arial"/>
      <w:color w:val="000000"/>
      <w:sz w:val="24"/>
      <w:szCs w:val="24"/>
    </w:rPr>
  </w:style>
  <w:style w:type="paragraph" w:styleId="Footer">
    <w:name w:val="footer"/>
    <w:basedOn w:val="Normal"/>
    <w:link w:val="FooterChar"/>
    <w:uiPriority w:val="99"/>
    <w:unhideWhenUsed/>
    <w:rsid w:val="00E40188"/>
    <w:pPr>
      <w:tabs>
        <w:tab w:val="center" w:pos="4680"/>
        <w:tab w:val="right" w:pos="9360"/>
      </w:tabs>
    </w:pPr>
  </w:style>
  <w:style w:type="character" w:customStyle="1" w:styleId="FooterChar">
    <w:name w:val="Footer Char"/>
    <w:basedOn w:val="DefaultParagraphFont"/>
    <w:link w:val="Footer"/>
    <w:uiPriority w:val="99"/>
    <w:locked/>
    <w:rsid w:val="00E40188"/>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Appeldorn,Alysa A</cp:lastModifiedBy>
  <cp:revision>2</cp:revision>
  <dcterms:created xsi:type="dcterms:W3CDTF">2015-02-05T16:48:00Z</dcterms:created>
  <dcterms:modified xsi:type="dcterms:W3CDTF">2015-02-05T16:48:00Z</dcterms:modified>
</cp:coreProperties>
</file>